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D1128" w:rsidRPr="00B61B2B" w:rsidTr="00576B99">
        <w:trPr>
          <w:cantSplit/>
          <w:trHeight w:val="360"/>
        </w:trPr>
        <w:tc>
          <w:tcPr>
            <w:tcW w:w="10490" w:type="dxa"/>
          </w:tcPr>
          <w:p w:rsidR="006D1128" w:rsidRPr="00B61B2B" w:rsidRDefault="006D1128" w:rsidP="00576B99">
            <w:pPr>
              <w:pStyle w:val="3"/>
              <w:ind w:right="-414"/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</w:pPr>
            <w:r w:rsidRPr="00B61B2B"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  <w:t xml:space="preserve">                                                      </w:t>
            </w:r>
            <w:r w:rsidR="0061713D">
              <w:rPr>
                <w:rFonts w:ascii="Times New Roman" w:hAnsi="Times New Roman"/>
                <w:b w:val="0"/>
                <w:noProof/>
                <w:color w:val="auto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asekeevo-герб" style="width:39.75pt;height:49.5pt;visibility:visible">
                  <v:imagedata r:id="rId8" o:title=""/>
                </v:shape>
              </w:pict>
            </w:r>
          </w:p>
          <w:p w:rsidR="006D1128" w:rsidRPr="00B61B2B" w:rsidRDefault="006D1128" w:rsidP="007A1329">
            <w:pPr>
              <w:pStyle w:val="3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</w:pPr>
            <w:r w:rsidRPr="00B61B2B"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  <w:t xml:space="preserve">ГЛАВА  МУНИЦИПАЛЬНОГО ОБРАЗОВАНИЯ </w:t>
            </w:r>
          </w:p>
          <w:p w:rsidR="006D1128" w:rsidRPr="00B61B2B" w:rsidRDefault="006D1128" w:rsidP="007A1329">
            <w:pPr>
              <w:pStyle w:val="3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</w:pPr>
            <w:r w:rsidRPr="00B61B2B"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  <w:t>СТАРОМУКМЕНЕВСКИЙ СЕЛЬСОВЕТ</w:t>
            </w:r>
          </w:p>
          <w:p w:rsidR="006D1128" w:rsidRPr="00B61B2B" w:rsidRDefault="006D1128" w:rsidP="007A1329">
            <w:pPr>
              <w:pStyle w:val="2"/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61B2B">
              <w:rPr>
                <w:rFonts w:ascii="Times New Roman" w:hAnsi="Times New Roman"/>
                <w:sz w:val="32"/>
                <w:szCs w:val="32"/>
              </w:rPr>
              <w:t>АСЕКЕЕВСКОГО РАЙОНА  ОРЕНБУРГСКОЙ ОБЛАСТИ</w:t>
            </w:r>
          </w:p>
          <w:p w:rsidR="006D1128" w:rsidRPr="00B61B2B" w:rsidRDefault="006D1128" w:rsidP="007A1329">
            <w:pPr>
              <w:pStyle w:val="2"/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D1128" w:rsidRPr="00B61B2B" w:rsidRDefault="006D1128" w:rsidP="009E6B49">
            <w:pPr>
              <w:pStyle w:val="4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32"/>
                <w:szCs w:val="32"/>
              </w:rPr>
            </w:pPr>
            <w:proofErr w:type="gramStart"/>
            <w:r w:rsidRPr="00B61B2B">
              <w:rPr>
                <w:rFonts w:ascii="Times New Roman" w:hAnsi="Times New Roman"/>
                <w:i w:val="0"/>
                <w:caps/>
                <w:color w:val="auto"/>
                <w:sz w:val="32"/>
                <w:szCs w:val="32"/>
              </w:rPr>
              <w:t>П</w:t>
            </w:r>
            <w:proofErr w:type="gramEnd"/>
            <w:r w:rsidRPr="00B61B2B">
              <w:rPr>
                <w:rFonts w:ascii="Times New Roman" w:hAnsi="Times New Roman"/>
                <w:i w:val="0"/>
                <w:caps/>
                <w:color w:val="auto"/>
                <w:sz w:val="32"/>
                <w:szCs w:val="32"/>
              </w:rPr>
              <w:t xml:space="preserve"> О С Т А Н О В Л Е Н И Е</w:t>
            </w:r>
          </w:p>
        </w:tc>
      </w:tr>
      <w:tr w:rsidR="006D1128" w:rsidRPr="00B61B2B" w:rsidTr="00576B99">
        <w:trPr>
          <w:cantSplit/>
          <w:trHeight w:val="853"/>
        </w:trPr>
        <w:tc>
          <w:tcPr>
            <w:tcW w:w="10490" w:type="dxa"/>
          </w:tcPr>
          <w:p w:rsidR="006D1128" w:rsidRDefault="0061713D" w:rsidP="00B82309">
            <w:pPr>
              <w:tabs>
                <w:tab w:val="center" w:pos="4932"/>
                <w:tab w:val="right" w:pos="9864"/>
              </w:tabs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line id="_x0000_s1026" style="position:absolute;z-index:1;mso-position-horizontal-relative:text;mso-position-vertical-relative:text" from="0,12.45pt" to="477pt,12.45pt" strokeweight="1.23mm">
                  <v:stroke joinstyle="miter" endcap="square"/>
                </v:line>
              </w:pict>
            </w:r>
            <w:r w:rsidR="006D1128" w:rsidRPr="00B61B2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D1128" w:rsidRPr="00B61B2B">
              <w:rPr>
                <w:rFonts w:ascii="Times New Roman" w:hAnsi="Times New Roman"/>
                <w:sz w:val="32"/>
                <w:szCs w:val="32"/>
              </w:rPr>
              <w:tab/>
            </w:r>
          </w:p>
          <w:p w:rsidR="009E6B49" w:rsidRPr="00B61B2B" w:rsidRDefault="009E6B49" w:rsidP="00B82309">
            <w:pPr>
              <w:tabs>
                <w:tab w:val="center" w:pos="4932"/>
                <w:tab w:val="right" w:pos="9864"/>
              </w:tabs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20.11.2017                            с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таромукменево                             № 33-п</w:t>
            </w:r>
          </w:p>
        </w:tc>
      </w:tr>
      <w:tr w:rsidR="006D1128" w:rsidRPr="00B61B2B" w:rsidTr="00576B99">
        <w:trPr>
          <w:trHeight w:val="659"/>
        </w:trPr>
        <w:tc>
          <w:tcPr>
            <w:tcW w:w="10490" w:type="dxa"/>
          </w:tcPr>
          <w:p w:rsidR="006D1128" w:rsidRPr="00B61B2B" w:rsidRDefault="006D1128" w:rsidP="007A132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D1128" w:rsidRPr="00F77E57" w:rsidRDefault="006D1128" w:rsidP="00576B99">
      <w:pPr>
        <w:shd w:val="clear" w:color="auto" w:fill="FFFFFF"/>
        <w:spacing w:after="113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77E5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 порядке формирования, ведения, обязательного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опубликования перечня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предпринимательства.</w:t>
      </w:r>
      <w:proofErr w:type="gramEnd"/>
    </w:p>
    <w:p w:rsidR="006D1128" w:rsidRPr="00F77E57" w:rsidRDefault="006D1128" w:rsidP="00576B99">
      <w:pPr>
        <w:shd w:val="clear" w:color="auto" w:fill="FFFFFF"/>
        <w:spacing w:after="113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E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1128" w:rsidRPr="00AC4B94" w:rsidRDefault="006D1128" w:rsidP="00576B99">
      <w:pPr>
        <w:shd w:val="clear" w:color="auto" w:fill="FFFFFF"/>
        <w:spacing w:after="113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B94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 Федеральным  законом  от 24 июля 2007 года № 209-ФЗ « О развитии малого и среднего предпринимательства в Российской Федерации», Федерального закона от 26.07.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2006 г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>. № 135-ФЗ «О защите конкуренции»,</w:t>
      </w:r>
      <w:r w:rsidR="00BC1F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руководствуясь Уставом муниципального образования Старомукменевский сельсовет, постановляет:</w:t>
      </w:r>
      <w:r w:rsidRPr="00AC4B94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</w:t>
      </w:r>
    </w:p>
    <w:p w:rsidR="006D1128" w:rsidRPr="00AC4B94" w:rsidRDefault="006D1128" w:rsidP="00576B99">
      <w:pPr>
        <w:shd w:val="clear" w:color="auto" w:fill="FFFFFF"/>
        <w:spacing w:after="113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1128" w:rsidRDefault="006D1128" w:rsidP="00576B99">
      <w:pPr>
        <w:shd w:val="clear" w:color="auto" w:fill="FFFFFF"/>
        <w:spacing w:after="113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Pr="00AC4B94">
        <w:rPr>
          <w:rFonts w:ascii="Times New Roman" w:hAnsi="Times New Roman"/>
          <w:color w:val="000000"/>
          <w:sz w:val="24"/>
          <w:szCs w:val="24"/>
          <w:lang w:eastAsia="ru-RU"/>
        </w:rPr>
        <w:t>  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.Утвердить Порядок формирования, ведения, обязательного опубликования перечня  имущества Старомукменевского сельсовета свободного от прав третьих лиц,(за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6D1128" w:rsidRDefault="006D1128" w:rsidP="00576B99">
      <w:pPr>
        <w:shd w:val="clear" w:color="auto" w:fill="FFFFFF"/>
        <w:spacing w:after="113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2.Контроль за выполнением данного постановления оставляю за собой. </w:t>
      </w:r>
    </w:p>
    <w:p w:rsidR="006D1128" w:rsidRDefault="006D1128" w:rsidP="00576B99">
      <w:pPr>
        <w:shd w:val="clear" w:color="auto" w:fill="FFFFFF"/>
        <w:spacing w:after="113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3.Постановление вступает в силу  после официального обнародования и подлежит размещению на официальном сайте администрации Старомукменевский сельсовет.</w:t>
      </w:r>
    </w:p>
    <w:p w:rsidR="00576B99" w:rsidRDefault="00576B99" w:rsidP="00576B99">
      <w:pPr>
        <w:shd w:val="clear" w:color="auto" w:fill="FFFFFF"/>
        <w:spacing w:after="113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6B99" w:rsidRDefault="00576B99" w:rsidP="00576B99">
      <w:pPr>
        <w:shd w:val="clear" w:color="auto" w:fill="FFFFFF"/>
        <w:spacing w:after="113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6B99" w:rsidRDefault="00576B99" w:rsidP="00576B99">
      <w:pPr>
        <w:shd w:val="clear" w:color="auto" w:fill="FFFFFF"/>
        <w:spacing w:after="113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1128" w:rsidRDefault="006D1128" w:rsidP="00576B99">
      <w:pPr>
        <w:keepNext/>
        <w:shd w:val="clear" w:color="auto" w:fill="FFFFFF"/>
        <w:spacing w:after="100" w:afterAutospacing="1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Г</w:t>
      </w:r>
      <w:r w:rsidRPr="00AC4B94">
        <w:rPr>
          <w:rFonts w:ascii="Times New Roman" w:hAnsi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 сельсовета:    </w:t>
      </w:r>
      <w:r w:rsidR="00576B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Н.Ш.Аглиуллина</w:t>
      </w:r>
      <w:proofErr w:type="spellEnd"/>
      <w:r w:rsidRPr="00AC4B94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6D1128" w:rsidRDefault="006D1128" w:rsidP="00576B99">
      <w:pPr>
        <w:shd w:val="clear" w:color="auto" w:fill="FFFFFF"/>
        <w:spacing w:after="100" w:afterAutospacing="1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128" w:rsidRDefault="006D1128" w:rsidP="00576B99">
      <w:pPr>
        <w:shd w:val="clear" w:color="auto" w:fill="FFFFFF"/>
        <w:spacing w:after="100" w:afterAutospacing="1" w:line="240" w:lineRule="auto"/>
        <w:ind w:left="567" w:right="68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</w:t>
      </w:r>
    </w:p>
    <w:p w:rsidR="009E6B49" w:rsidRDefault="006D1128" w:rsidP="00576B99">
      <w:pPr>
        <w:shd w:val="clear" w:color="auto" w:fill="FFFFFF"/>
        <w:spacing w:after="113" w:line="240" w:lineRule="auto"/>
        <w:ind w:left="567" w:right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AC4B9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76B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9E6B49" w:rsidRDefault="009E6B49" w:rsidP="00576B99">
      <w:pPr>
        <w:shd w:val="clear" w:color="auto" w:fill="FFFFFF"/>
        <w:spacing w:after="113" w:line="240" w:lineRule="auto"/>
        <w:ind w:left="567" w:right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6B49" w:rsidRDefault="009E6B49" w:rsidP="00576B99">
      <w:pPr>
        <w:shd w:val="clear" w:color="auto" w:fill="FFFFFF"/>
        <w:spacing w:after="113" w:line="240" w:lineRule="auto"/>
        <w:ind w:left="567" w:right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6B99" w:rsidRDefault="009E6B49" w:rsidP="00576B99">
      <w:pPr>
        <w:shd w:val="clear" w:color="auto" w:fill="FFFFFF"/>
        <w:spacing w:after="113" w:line="240" w:lineRule="auto"/>
        <w:ind w:left="567" w:right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576B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6D11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к                                                                            </w:t>
      </w:r>
      <w:r w:rsidR="006D1128" w:rsidRPr="00AC4B94">
        <w:rPr>
          <w:rFonts w:ascii="Times New Roman" w:hAnsi="Times New Roman"/>
          <w:color w:val="000000"/>
          <w:sz w:val="24"/>
          <w:szCs w:val="24"/>
          <w:lang w:eastAsia="ru-RU"/>
        </w:rPr>
        <w:t>  постановлени</w:t>
      </w:r>
      <w:r w:rsidR="006D1128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6D1128" w:rsidRPr="00AC4B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576B99" w:rsidRDefault="006D1128" w:rsidP="00576B99">
      <w:pPr>
        <w:shd w:val="clear" w:color="auto" w:fill="FFFFFF"/>
        <w:spacing w:after="113" w:line="240" w:lineRule="auto"/>
        <w:ind w:left="567" w:right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Старомукменевского сельсовета                                                                                                        Асекеевского района                                                                                                </w:t>
      </w:r>
    </w:p>
    <w:p w:rsidR="009E6B49" w:rsidRDefault="00576B99" w:rsidP="00576B99">
      <w:pPr>
        <w:shd w:val="clear" w:color="auto" w:fill="FFFFFF"/>
        <w:spacing w:after="113" w:line="240" w:lineRule="auto"/>
        <w:ind w:left="567" w:right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="006D11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Оренбург</w:t>
      </w:r>
      <w:r w:rsidR="006D1128" w:rsidRPr="00AC4B94">
        <w:rPr>
          <w:rFonts w:ascii="Times New Roman" w:hAnsi="Times New Roman"/>
          <w:color w:val="000000"/>
          <w:sz w:val="24"/>
          <w:szCs w:val="24"/>
          <w:lang w:eastAsia="ru-RU"/>
        </w:rPr>
        <w:t>ской области</w:t>
      </w:r>
      <w:r w:rsidR="006D11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9E6B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</w:t>
      </w:r>
    </w:p>
    <w:p w:rsidR="006D1128" w:rsidRDefault="009E6B49" w:rsidP="00576B99">
      <w:pPr>
        <w:shd w:val="clear" w:color="auto" w:fill="FFFFFF"/>
        <w:spacing w:after="113" w:line="240" w:lineRule="auto"/>
        <w:ind w:left="567" w:right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 20.11.</w:t>
      </w:r>
      <w:r w:rsidR="006D11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D1128">
          <w:rPr>
            <w:rFonts w:ascii="Times New Roman" w:hAnsi="Times New Roman"/>
            <w:color w:val="000000"/>
            <w:sz w:val="24"/>
            <w:szCs w:val="24"/>
            <w:lang w:eastAsia="ru-RU"/>
          </w:rPr>
          <w:t>2017 г</w:t>
        </w:r>
      </w:smartTag>
      <w:r w:rsidR="006D1128">
        <w:rPr>
          <w:rFonts w:ascii="Times New Roman" w:hAnsi="Times New Roman"/>
          <w:color w:val="000000"/>
          <w:sz w:val="24"/>
          <w:szCs w:val="24"/>
          <w:lang w:eastAsia="ru-RU"/>
        </w:rPr>
        <w:t>.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33-п</w:t>
      </w:r>
      <w:r w:rsidR="006D11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76B99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576B99" w:rsidRDefault="00576B99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Порядок формирования, ведения, обязательного опубликования перечня имущества  Старомукменевского сельсовета свободного от прав третьих лиц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5021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576B99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BC5021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Pr="00BC502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Настоящий Порядок разработан в соответствии с Федеральным законом от 24 июля 2007 года №209-ФЗ « О развитии малого и среднего предпринимательства  в Российской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Федерации»,Уставом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ведения , обязательного опубликования перечня имущества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организациям,образующим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инфраструктуру поддержки субъектов малого и среднего предпринимательства (далее-Перечень).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Pr="00732C3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(далее-субъекты), на территории Старомукменевского сельсовета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.В перечень подлежит включение имущества Старомукменевского сельсовета (далее – муниципальное имущество), свободное   от прав третьих лиц (за исключением имущественных прав субъектов малого и среднего предпринимательства) , в том числе земельные участки, здания, строения, сооружения, нежилые помещения, оборудование, машины, механизмы, установки, транспортные средства.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9371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Муниципальное имущество, включённое в перечень, не подлежит отчуждению в частную собственность субъектов, арендующих это имущество.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9371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подлежит включению в Перечень муниципальное имущество: 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476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включенное в акты о планировании приватизации муниципального имущества: 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обремененное правами третьих лиц, за исключением имущественных прав субъектов малого и среднего предпринимательства.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1476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01476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2. Порядок формирования и ведения Перечня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47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6. Деятельность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формированию и ведению Перечня осуществляет администрация Старомукменевского сельсовета (далее – уполномоченный орган ).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 Перечень формируется на основе реестра муниципальной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собственности Старомукменевского сельсовета.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 В Перечень должны быть включены следующие сведения об объекте имущества: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порядковый номер;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наименование;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адрес( в отношении недвижимого имущества)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площадь ( в отношении недвижимого имущества)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целевое назначение;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инвентарный номер ( в отношении движимого имущества) ;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9. Перечень формируется Администрацией Старомукменевского сельсовета по согласованию с Советом по развитию малого и среднего предпринимательства муниципального образования Старомукменевский сельсовет, который рассматривает его в 10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дневный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срок.</w:t>
      </w:r>
    </w:p>
    <w:p w:rsidR="006D1128" w:rsidRDefault="00576B99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10. Администрация Старомукме</w:t>
      </w:r>
      <w:r w:rsidR="006D1128">
        <w:rPr>
          <w:rFonts w:ascii="Times New Roman" w:hAnsi="Times New Roman"/>
          <w:color w:val="000000"/>
          <w:sz w:val="24"/>
          <w:szCs w:val="24"/>
          <w:lang w:eastAsia="ru-RU"/>
        </w:rPr>
        <w:t>невского сельсовета в течение двадцати рабочих дней рассматривает указанные в пункте 10 предложения и формирует проект Перечня.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 Проект Перечня утверждается Главой поселения.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В Перечень могут вноситься изменения,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втом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числе в части включения объектов муниципального имущества в Перечень и исключения их из Перечня.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13. Внесение изменений в Перечень осуществляется в порядке, установленном для его формирования.</w:t>
      </w:r>
    </w:p>
    <w:p w:rsidR="00576B99" w:rsidRDefault="006D1128" w:rsidP="00746585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14. Муниципальное имущество подлежит исключению из Перечня в следующих случаях: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15.Муниципальное имущество может быть исключено из Перечня в случае необходимости его дальнейшего использования для:  </w:t>
      </w:r>
    </w:p>
    <w:p w:rsidR="00576B99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решение вопросов местного значения ;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Оренбургской области;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осуществления  отдельных полномочий органов местного самоуправления, переданных им в порядке, предусмотренном частью 4 статьи 15 Федерального закона от 06 октября 2003 года № 131- ФЗ «Об общих принципах организации местного самоуправления в Российской Федерации»;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Старомукменевского сельсовета;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решение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 </w:t>
      </w: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E5E0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3. Порядок официального опубликования Перечня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.,</w:t>
      </w:r>
    </w:p>
    <w:p w:rsidR="006D1128" w:rsidRPr="00EE5E0A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5E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16. Перечень, а также все изменения в него подлежат </w:t>
      </w:r>
      <w:r w:rsidR="00BC1F62">
        <w:rPr>
          <w:rFonts w:ascii="Times New Roman" w:hAnsi="Times New Roman"/>
          <w:color w:val="000000"/>
          <w:sz w:val="24"/>
          <w:szCs w:val="24"/>
          <w:lang w:eastAsia="ru-RU"/>
        </w:rPr>
        <w:t>обязательному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размещению на официальном сайте администрации Старомукменевского сельсовета в сети Интернет.</w:t>
      </w:r>
    </w:p>
    <w:p w:rsidR="006D1128" w:rsidRPr="0001476E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67" w:righ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1128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5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1128" w:rsidRPr="00AC4B94" w:rsidRDefault="006D1128" w:rsidP="00576B99">
      <w:pPr>
        <w:shd w:val="clear" w:color="auto" w:fill="FFFFFF"/>
        <w:tabs>
          <w:tab w:val="bar" w:pos="993"/>
        </w:tabs>
        <w:spacing w:after="113" w:line="240" w:lineRule="auto"/>
        <w:ind w:left="55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1128" w:rsidRPr="00AC4B94" w:rsidRDefault="006D1128" w:rsidP="00576B99">
      <w:pPr>
        <w:shd w:val="clear" w:color="auto" w:fill="FFFFFF"/>
        <w:spacing w:after="113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D1128" w:rsidRDefault="006D1128" w:rsidP="00576B99">
      <w:pPr>
        <w:spacing w:line="240" w:lineRule="auto"/>
        <w:ind w:firstLine="567"/>
        <w:jc w:val="both"/>
      </w:pPr>
    </w:p>
    <w:sectPr w:rsidR="006D1128" w:rsidSect="001546F9">
      <w:headerReference w:type="default" r:id="rId9"/>
      <w:type w:val="continuous"/>
      <w:pgSz w:w="11906" w:h="16838" w:code="9"/>
      <w:pgMar w:top="306" w:right="0" w:bottom="306" w:left="0" w:header="0" w:footer="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3D" w:rsidRDefault="0061713D" w:rsidP="00F3178C">
      <w:pPr>
        <w:spacing w:after="0" w:line="240" w:lineRule="auto"/>
      </w:pPr>
      <w:r>
        <w:separator/>
      </w:r>
    </w:p>
  </w:endnote>
  <w:endnote w:type="continuationSeparator" w:id="0">
    <w:p w:rsidR="0061713D" w:rsidRDefault="0061713D" w:rsidP="00F3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3D" w:rsidRDefault="0061713D" w:rsidP="00F3178C">
      <w:pPr>
        <w:spacing w:after="0" w:line="240" w:lineRule="auto"/>
      </w:pPr>
      <w:r>
        <w:separator/>
      </w:r>
    </w:p>
  </w:footnote>
  <w:footnote w:type="continuationSeparator" w:id="0">
    <w:p w:rsidR="0061713D" w:rsidRDefault="0061713D" w:rsidP="00F3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28" w:rsidRDefault="006D1128" w:rsidP="00A31745">
    <w:pPr>
      <w:jc w:val="both"/>
      <w:rPr>
        <w:sz w:val="24"/>
        <w:szCs w:val="24"/>
      </w:rPr>
    </w:pPr>
    <w:r>
      <w:rPr>
        <w:noProof/>
        <w:sz w:val="24"/>
        <w:lang w:eastAsia="ru-RU"/>
      </w:rPr>
      <w:t xml:space="preserve"> </w:t>
    </w:r>
  </w:p>
  <w:p w:rsidR="006D1128" w:rsidRDefault="006D11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0B13"/>
    <w:multiLevelType w:val="hybridMultilevel"/>
    <w:tmpl w:val="FB72CE8A"/>
    <w:lvl w:ilvl="0" w:tplc="4210F216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">
    <w:nsid w:val="61D908CA"/>
    <w:multiLevelType w:val="hybridMultilevel"/>
    <w:tmpl w:val="FA82E98A"/>
    <w:lvl w:ilvl="0" w:tplc="8EE43EBA">
      <w:start w:val="1"/>
      <w:numFmt w:val="decimal"/>
      <w:lvlText w:val="%1."/>
      <w:lvlJc w:val="left"/>
      <w:pPr>
        <w:ind w:left="2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B94"/>
    <w:rsid w:val="00001E70"/>
    <w:rsid w:val="0001476E"/>
    <w:rsid w:val="00016CE7"/>
    <w:rsid w:val="00075CD4"/>
    <w:rsid w:val="000C1B46"/>
    <w:rsid w:val="000F292F"/>
    <w:rsid w:val="00101431"/>
    <w:rsid w:val="00112E17"/>
    <w:rsid w:val="0014263B"/>
    <w:rsid w:val="001546F9"/>
    <w:rsid w:val="002155D1"/>
    <w:rsid w:val="0028506A"/>
    <w:rsid w:val="002F2204"/>
    <w:rsid w:val="00315B22"/>
    <w:rsid w:val="0036302F"/>
    <w:rsid w:val="003B3B0D"/>
    <w:rsid w:val="003C1370"/>
    <w:rsid w:val="00426B33"/>
    <w:rsid w:val="004537B0"/>
    <w:rsid w:val="00506053"/>
    <w:rsid w:val="00576B99"/>
    <w:rsid w:val="005F555F"/>
    <w:rsid w:val="006133F7"/>
    <w:rsid w:val="0061713D"/>
    <w:rsid w:val="0067304F"/>
    <w:rsid w:val="006A691E"/>
    <w:rsid w:val="006B4929"/>
    <w:rsid w:val="006C12DE"/>
    <w:rsid w:val="006D1128"/>
    <w:rsid w:val="00732C33"/>
    <w:rsid w:val="00746585"/>
    <w:rsid w:val="007A1329"/>
    <w:rsid w:val="0093711F"/>
    <w:rsid w:val="009B0F82"/>
    <w:rsid w:val="009C5356"/>
    <w:rsid w:val="009E37CD"/>
    <w:rsid w:val="009E6B49"/>
    <w:rsid w:val="009E7810"/>
    <w:rsid w:val="00A222BE"/>
    <w:rsid w:val="00A22559"/>
    <w:rsid w:val="00A30BAF"/>
    <w:rsid w:val="00A31745"/>
    <w:rsid w:val="00A977B3"/>
    <w:rsid w:val="00AC4B94"/>
    <w:rsid w:val="00B61B2B"/>
    <w:rsid w:val="00B7229B"/>
    <w:rsid w:val="00B82309"/>
    <w:rsid w:val="00BC1F62"/>
    <w:rsid w:val="00BC5021"/>
    <w:rsid w:val="00C06724"/>
    <w:rsid w:val="00C15E80"/>
    <w:rsid w:val="00D619CF"/>
    <w:rsid w:val="00D65F51"/>
    <w:rsid w:val="00D720F6"/>
    <w:rsid w:val="00D854A4"/>
    <w:rsid w:val="00DC346D"/>
    <w:rsid w:val="00DF7DAD"/>
    <w:rsid w:val="00E54D24"/>
    <w:rsid w:val="00E60577"/>
    <w:rsid w:val="00E74C69"/>
    <w:rsid w:val="00E91D80"/>
    <w:rsid w:val="00EB1E6C"/>
    <w:rsid w:val="00EB365D"/>
    <w:rsid w:val="00EC577F"/>
    <w:rsid w:val="00EE5E0A"/>
    <w:rsid w:val="00F05E73"/>
    <w:rsid w:val="00F219EE"/>
    <w:rsid w:val="00F3178C"/>
    <w:rsid w:val="00F36F6A"/>
    <w:rsid w:val="00F77E57"/>
    <w:rsid w:val="00F85351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C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4A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8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B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854A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D854A4"/>
    <w:rPr>
      <w:rFonts w:ascii="Cambria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uiPriority w:val="99"/>
    <w:rsid w:val="00AC4B94"/>
    <w:rPr>
      <w:rFonts w:cs="Times New Roman"/>
    </w:rPr>
  </w:style>
  <w:style w:type="character" w:styleId="a3">
    <w:name w:val="Hyperlink"/>
    <w:uiPriority w:val="99"/>
    <w:semiHidden/>
    <w:rsid w:val="00AC4B94"/>
    <w:rPr>
      <w:rFonts w:cs="Times New Roman"/>
    </w:rPr>
  </w:style>
  <w:style w:type="character" w:customStyle="1" w:styleId="apple-style-span">
    <w:name w:val="apple-style-span"/>
    <w:uiPriority w:val="99"/>
    <w:rsid w:val="00AC4B94"/>
    <w:rPr>
      <w:rFonts w:cs="Times New Roman"/>
    </w:rPr>
  </w:style>
  <w:style w:type="paragraph" w:styleId="a4">
    <w:name w:val="Normal (Web)"/>
    <w:basedOn w:val="a"/>
    <w:uiPriority w:val="99"/>
    <w:semiHidden/>
    <w:rsid w:val="00AC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"/>
    <w:uiPriority w:val="99"/>
    <w:rsid w:val="00AC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AC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AC4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AC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C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basedOn w:val="a"/>
    <w:uiPriority w:val="99"/>
    <w:qFormat/>
    <w:rsid w:val="00AC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F3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F3178C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F3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F3178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A3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3174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D854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7A132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A13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23</cp:revision>
  <cp:lastPrinted>2023-08-18T11:52:00Z</cp:lastPrinted>
  <dcterms:created xsi:type="dcterms:W3CDTF">2016-08-16T06:45:00Z</dcterms:created>
  <dcterms:modified xsi:type="dcterms:W3CDTF">2024-02-21T10:02:00Z</dcterms:modified>
</cp:coreProperties>
</file>