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22" w:rsidRPr="00045354" w:rsidRDefault="007D3222" w:rsidP="007D3222">
      <w:pPr>
        <w:autoSpaceDE w:val="0"/>
        <w:autoSpaceDN w:val="0"/>
        <w:adjustRightInd w:val="0"/>
        <w:jc w:val="center"/>
      </w:pPr>
      <w:r w:rsidRPr="00045354">
        <w:rPr>
          <w:b/>
        </w:rPr>
        <w:t>Уважаемые участники общей долевой собственности на земельный участок се</w:t>
      </w:r>
      <w:r>
        <w:rPr>
          <w:b/>
        </w:rPr>
        <w:t>льскохозяйственного назначения расположенный</w:t>
      </w:r>
      <w:r w:rsidRPr="00045354">
        <w:rPr>
          <w:b/>
        </w:rPr>
        <w:t xml:space="preserve">: </w:t>
      </w:r>
      <w:r w:rsidRPr="00045354">
        <w:rPr>
          <w:rFonts w:eastAsia="TimesNewRoman"/>
          <w:b/>
        </w:rPr>
        <w:t xml:space="preserve">Оренбургская область, </w:t>
      </w:r>
      <w:r>
        <w:rPr>
          <w:rFonts w:eastAsia="TimesNewRoman"/>
          <w:b/>
        </w:rPr>
        <w:t>Асекеевский</w:t>
      </w:r>
      <w:r w:rsidRPr="00045354">
        <w:rPr>
          <w:rFonts w:eastAsia="TimesNewRoman"/>
          <w:b/>
        </w:rPr>
        <w:t xml:space="preserve"> район, </w:t>
      </w:r>
      <w:r>
        <w:rPr>
          <w:rFonts w:eastAsia="TimesNewRoman"/>
          <w:b/>
        </w:rPr>
        <w:t>Старомукменевский сельсовет</w:t>
      </w:r>
      <w:r w:rsidRPr="00045354">
        <w:rPr>
          <w:rFonts w:eastAsia="TimesNewRoman"/>
          <w:b/>
        </w:rPr>
        <w:t xml:space="preserve">, </w:t>
      </w:r>
      <w:r>
        <w:rPr>
          <w:rFonts w:eastAsia="TimesNewRoman"/>
          <w:b/>
        </w:rPr>
        <w:t xml:space="preserve">земли общей долевой собственности,  кадастровый номер </w:t>
      </w:r>
      <w:r>
        <w:rPr>
          <w:b/>
        </w:rPr>
        <w:t>56:05:0000000:1417</w:t>
      </w:r>
      <w:r w:rsidRPr="00045354">
        <w:rPr>
          <w:rFonts w:eastAsia="TimesNewRoman"/>
          <w:b/>
        </w:rPr>
        <w:t>.</w:t>
      </w:r>
    </w:p>
    <w:p w:rsidR="007D3222" w:rsidRPr="00045354" w:rsidRDefault="007D3222" w:rsidP="007D3222">
      <w:pPr>
        <w:autoSpaceDE w:val="0"/>
        <w:autoSpaceDN w:val="0"/>
        <w:adjustRightInd w:val="0"/>
        <w:contextualSpacing/>
        <w:jc w:val="center"/>
        <w:rPr>
          <w:b/>
        </w:rPr>
      </w:pPr>
      <w:r w:rsidRPr="00045354">
        <w:t>Администрация муниципального образования «</w:t>
      </w:r>
      <w:r>
        <w:t>Старомукменевский сельсовет</w:t>
      </w:r>
      <w:r w:rsidRPr="00045354">
        <w:t>» информирует о проведении общего собрания участников общей долевой собственности на земельный участок, расположенный по адресу:</w:t>
      </w:r>
    </w:p>
    <w:p w:rsidR="007D3222" w:rsidRPr="00045354" w:rsidRDefault="007D3222" w:rsidP="007D3222">
      <w:pPr>
        <w:autoSpaceDE w:val="0"/>
        <w:autoSpaceDN w:val="0"/>
        <w:adjustRightInd w:val="0"/>
        <w:contextualSpacing/>
        <w:jc w:val="center"/>
        <w:rPr>
          <w:b/>
        </w:rPr>
      </w:pPr>
      <w:r w:rsidRPr="00045354">
        <w:rPr>
          <w:rFonts w:eastAsia="TimesNewRoman"/>
          <w:b/>
        </w:rPr>
        <w:t xml:space="preserve">  Оренбургская область, </w:t>
      </w:r>
      <w:r>
        <w:rPr>
          <w:rFonts w:eastAsia="TimesNewRoman"/>
          <w:b/>
        </w:rPr>
        <w:t>Асекеевский</w:t>
      </w:r>
      <w:r w:rsidRPr="00045354">
        <w:rPr>
          <w:rFonts w:eastAsia="TimesNewRoman"/>
          <w:b/>
        </w:rPr>
        <w:t xml:space="preserve"> район, </w:t>
      </w:r>
      <w:r>
        <w:rPr>
          <w:rFonts w:eastAsia="TimesNewRoman"/>
          <w:b/>
        </w:rPr>
        <w:t>Старомукменевский сельсовет</w:t>
      </w:r>
      <w:r w:rsidRPr="00045354">
        <w:rPr>
          <w:rFonts w:eastAsia="TimesNewRoman"/>
          <w:b/>
        </w:rPr>
        <w:t xml:space="preserve">, земельный участок с кадастровым номером </w:t>
      </w:r>
      <w:r>
        <w:rPr>
          <w:b/>
        </w:rPr>
        <w:t>56:05:0000000:1417.</w:t>
      </w:r>
    </w:p>
    <w:p w:rsidR="007D3222" w:rsidRPr="008E5971" w:rsidRDefault="007D3222" w:rsidP="007D3222">
      <w:pPr>
        <w:ind w:firstLine="709"/>
        <w:contextualSpacing/>
        <w:jc w:val="both"/>
        <w:rPr>
          <w:b/>
        </w:rPr>
      </w:pPr>
      <w:r w:rsidRPr="00045354">
        <w:rPr>
          <w:b/>
        </w:rPr>
        <w:t>Повестка дня:</w:t>
      </w:r>
    </w:p>
    <w:p w:rsidR="007D3222" w:rsidRPr="00045354" w:rsidRDefault="007D3222" w:rsidP="007D3222">
      <w:pPr>
        <w:ind w:firstLine="709"/>
        <w:contextualSpacing/>
        <w:jc w:val="both"/>
      </w:pPr>
      <w:r w:rsidRPr="00045354">
        <w:t>1.Избрание председателя и секретаря собрания.</w:t>
      </w:r>
    </w:p>
    <w:p w:rsidR="007D3222" w:rsidRPr="006D3EBC" w:rsidRDefault="007D3222" w:rsidP="007D3222">
      <w:pPr>
        <w:ind w:firstLine="709"/>
        <w:contextualSpacing/>
        <w:jc w:val="both"/>
      </w:pPr>
      <w:r w:rsidRPr="006D3EBC">
        <w:t>2. Обсуждение предпроектных предложений по вопросам реализации проект</w:t>
      </w:r>
      <w:r>
        <w:t>ов для строительства объектов ОО</w:t>
      </w:r>
      <w:r w:rsidRPr="006D3EBC">
        <w:t>О «</w:t>
      </w:r>
      <w:r>
        <w:t>Бугуруслан</w:t>
      </w:r>
      <w:r w:rsidRPr="006D3EBC">
        <w:t xml:space="preserve">нефть» и предварительное согласование места размещения объекта с утверждением схемы расположения земельного участка на кадастровом плане территории </w:t>
      </w:r>
      <w:r>
        <w:t>ОО</w:t>
      </w:r>
      <w:r w:rsidRPr="006D3EBC">
        <w:t>О «</w:t>
      </w:r>
      <w:r>
        <w:t>Бугуруслан</w:t>
      </w:r>
      <w:r w:rsidRPr="006D3EBC">
        <w:t>нефть»:</w:t>
      </w:r>
    </w:p>
    <w:p w:rsidR="007D3222" w:rsidRPr="00BF5684" w:rsidRDefault="007D3222" w:rsidP="007D3222">
      <w:pPr>
        <w:ind w:firstLine="709"/>
        <w:contextualSpacing/>
        <w:jc w:val="both"/>
        <w:rPr>
          <w:b/>
        </w:rPr>
      </w:pPr>
      <w:r w:rsidRPr="00876E90">
        <w:rPr>
          <w:b/>
        </w:rPr>
        <w:t xml:space="preserve">- </w:t>
      </w:r>
      <w:r w:rsidRPr="00BF5684">
        <w:rPr>
          <w:b/>
          <w:bCs/>
          <w:sz w:val="22"/>
          <w:szCs w:val="22"/>
        </w:rPr>
        <w:t>«</w:t>
      </w:r>
      <w:r w:rsidRPr="00BF5684">
        <w:rPr>
          <w:b/>
          <w:sz w:val="22"/>
          <w:szCs w:val="22"/>
        </w:rPr>
        <w:t>Техническое перевооружение низконапорного водовода Станция 2-го подъема - Пожарное кольцо Тарханского месторождения ООО «Бугурусланнефть</w:t>
      </w:r>
      <w:r w:rsidRPr="00BF5684">
        <w:rPr>
          <w:b/>
          <w:bCs/>
          <w:sz w:val="22"/>
          <w:szCs w:val="22"/>
        </w:rPr>
        <w:t>»</w:t>
      </w:r>
      <w:r w:rsidRPr="00BF5684">
        <w:rPr>
          <w:b/>
        </w:rPr>
        <w:t>.</w:t>
      </w:r>
    </w:p>
    <w:p w:rsidR="007D3222" w:rsidRPr="00876E90" w:rsidRDefault="007D3222" w:rsidP="007D3222">
      <w:pPr>
        <w:autoSpaceDE w:val="0"/>
        <w:autoSpaceDN w:val="0"/>
        <w:adjustRightInd w:val="0"/>
        <w:ind w:firstLine="709"/>
        <w:contextualSpacing/>
        <w:jc w:val="both"/>
        <w:rPr>
          <w:b/>
        </w:rPr>
      </w:pPr>
      <w:r w:rsidRPr="00045354">
        <w:t xml:space="preserve"> 3. О предоставлении части земельного участка, расположенного по адресу:</w:t>
      </w:r>
      <w:r w:rsidRPr="00045354">
        <w:rPr>
          <w:rFonts w:eastAsia="TimesNewRoman"/>
          <w:b/>
        </w:rPr>
        <w:t xml:space="preserve">  Оренбургская область, </w:t>
      </w:r>
      <w:r>
        <w:rPr>
          <w:rFonts w:eastAsia="TimesNewRoman"/>
          <w:b/>
        </w:rPr>
        <w:t>Асекеевский</w:t>
      </w:r>
      <w:r w:rsidRPr="00045354">
        <w:rPr>
          <w:rFonts w:eastAsia="TimesNewRoman"/>
          <w:b/>
        </w:rPr>
        <w:t xml:space="preserve"> район, </w:t>
      </w:r>
      <w:r>
        <w:rPr>
          <w:rFonts w:eastAsia="TimesNewRoman"/>
          <w:b/>
        </w:rPr>
        <w:t>Старомукменевский сельсовет</w:t>
      </w:r>
      <w:r w:rsidRPr="00045354">
        <w:rPr>
          <w:rFonts w:eastAsia="TimesNewRoman"/>
          <w:b/>
        </w:rPr>
        <w:t xml:space="preserve">, земельный участок с кадастровым номером </w:t>
      </w:r>
      <w:r>
        <w:rPr>
          <w:b/>
        </w:rPr>
        <w:t>56:05:0000000:1417</w:t>
      </w:r>
      <w:r w:rsidRPr="00045354">
        <w:t>, находящегося в общей долевой с</w:t>
      </w:r>
      <w:r>
        <w:t xml:space="preserve">обственности граждан, в аренду </w:t>
      </w:r>
      <w:r>
        <w:rPr>
          <w:b/>
        </w:rPr>
        <w:t>ОО</w:t>
      </w:r>
      <w:r w:rsidRPr="00876E90">
        <w:rPr>
          <w:b/>
        </w:rPr>
        <w:t>О «</w:t>
      </w:r>
      <w:r>
        <w:rPr>
          <w:b/>
        </w:rPr>
        <w:t>Бугуруслан</w:t>
      </w:r>
      <w:r w:rsidRPr="00876E90">
        <w:rPr>
          <w:b/>
        </w:rPr>
        <w:t>нефть» для строительства объекта</w:t>
      </w:r>
      <w:r>
        <w:rPr>
          <w:b/>
        </w:rPr>
        <w:t xml:space="preserve"> </w:t>
      </w:r>
      <w:r w:rsidRPr="00BF5684">
        <w:rPr>
          <w:b/>
          <w:bCs/>
        </w:rPr>
        <w:t>«</w:t>
      </w:r>
      <w:r w:rsidRPr="00BF5684">
        <w:rPr>
          <w:b/>
        </w:rPr>
        <w:t>Техническое перевооружение низконапорного водовода Станция 2-го подъема - Пожарное кольцо Тарханского месторождения ООО «Бугурусланнефть</w:t>
      </w:r>
      <w:r>
        <w:rPr>
          <w:b/>
        </w:rPr>
        <w:t>»</w:t>
      </w:r>
      <w:r w:rsidRPr="00876E90">
        <w:rPr>
          <w:b/>
        </w:rPr>
        <w:t>.</w:t>
      </w:r>
    </w:p>
    <w:p w:rsidR="007D3222" w:rsidRPr="00045354" w:rsidRDefault="007D3222" w:rsidP="007D3222">
      <w:pPr>
        <w:autoSpaceDE w:val="0"/>
        <w:autoSpaceDN w:val="0"/>
        <w:adjustRightInd w:val="0"/>
        <w:ind w:firstLine="709"/>
        <w:contextualSpacing/>
        <w:jc w:val="both"/>
      </w:pPr>
      <w:r w:rsidRPr="00045354">
        <w:t xml:space="preserve">4. Выбор полномочного представителя от всех членов общей долевой собственности  на земельный участок, расположенный по адресу: </w:t>
      </w:r>
      <w:r w:rsidRPr="00045354">
        <w:rPr>
          <w:rFonts w:eastAsia="TimesNewRoman"/>
          <w:b/>
        </w:rPr>
        <w:t xml:space="preserve">Оренбургская область, </w:t>
      </w:r>
      <w:r>
        <w:rPr>
          <w:rFonts w:eastAsia="TimesNewRoman"/>
          <w:b/>
        </w:rPr>
        <w:t>Асекеевский</w:t>
      </w:r>
      <w:r w:rsidRPr="00045354">
        <w:rPr>
          <w:rFonts w:eastAsia="TimesNewRoman"/>
          <w:b/>
        </w:rPr>
        <w:t xml:space="preserve"> район, </w:t>
      </w:r>
      <w:r>
        <w:rPr>
          <w:rFonts w:eastAsia="TimesNewRoman"/>
          <w:b/>
        </w:rPr>
        <w:t>Старомукменевский сельсовет</w:t>
      </w:r>
      <w:r w:rsidRPr="00045354">
        <w:rPr>
          <w:rFonts w:eastAsia="TimesNewRoman"/>
          <w:b/>
        </w:rPr>
        <w:t xml:space="preserve">, земельный участок с кадастровым номером </w:t>
      </w:r>
      <w:r>
        <w:rPr>
          <w:b/>
        </w:rPr>
        <w:t>56:05:0000000:1417</w:t>
      </w:r>
      <w:r w:rsidRPr="00045354">
        <w:t>с предоставлением права подписи схем расположения земельного участка на кадастровом плане территории, проектов рекультивации, договоров аренды земельного участка и его частей, подачи обращения в Федеральную кадастровую палату по Оренбургской области о постановке на государственный кадастровый учет образованных посредством раздела, выдела, перераспределения, объединения земельных участков, их</w:t>
      </w:r>
      <w:r>
        <w:t xml:space="preserve"> </w:t>
      </w:r>
      <w:r w:rsidRPr="00045354">
        <w:t xml:space="preserve">уточнения, аннулирования и иных действий в целях последующей регистрации прав от лица собственников земельных долей (как всех собственников, так и отдельных лиц и групп) в Управлении Росреестра по Оренбургской области,  и других необходимых документов по вопросам, связанным со строительством и эксплуатацией всех объектов добычи </w:t>
      </w:r>
      <w:r>
        <w:t>и транспортировки нефти и газа П</w:t>
      </w:r>
      <w:r w:rsidRPr="00045354">
        <w:t>АО «Оренбургнефть», сроком на 3 года.</w:t>
      </w:r>
    </w:p>
    <w:p w:rsidR="007D3222" w:rsidRPr="00045354" w:rsidRDefault="007D3222" w:rsidP="007D3222">
      <w:pPr>
        <w:ind w:firstLine="709"/>
        <w:contextualSpacing/>
        <w:jc w:val="both"/>
      </w:pPr>
      <w:r w:rsidRPr="00045354">
        <w:t xml:space="preserve">К участию в голосовании по вопросам повестки дня собрания допускаются только лица, представившие документы, удостоверяющие личность, удостоверяющие право на земельную долю, а также документы, удостоверяющие полномочия доверенного лица. </w:t>
      </w:r>
    </w:p>
    <w:p w:rsidR="007D3222" w:rsidRPr="00045354" w:rsidRDefault="007D3222" w:rsidP="007D3222">
      <w:pPr>
        <w:tabs>
          <w:tab w:val="center" w:pos="4677"/>
          <w:tab w:val="right" w:pos="9355"/>
        </w:tabs>
        <w:ind w:firstLine="709"/>
        <w:jc w:val="both"/>
        <w:rPr>
          <w:sz w:val="24"/>
          <w:szCs w:val="24"/>
        </w:rPr>
      </w:pPr>
      <w:r>
        <w:tab/>
      </w:r>
      <w:r w:rsidRPr="00045354">
        <w:t xml:space="preserve">Собрание состоится в </w:t>
      </w:r>
      <w:r>
        <w:t>12</w:t>
      </w:r>
      <w:r w:rsidRPr="00045354">
        <w:t xml:space="preserve"> час. 00 мин</w:t>
      </w:r>
      <w:r w:rsidRPr="00045354">
        <w:rPr>
          <w:b/>
        </w:rPr>
        <w:t xml:space="preserve">.  « </w:t>
      </w:r>
      <w:r>
        <w:rPr>
          <w:b/>
        </w:rPr>
        <w:t xml:space="preserve">12 </w:t>
      </w:r>
      <w:r w:rsidRPr="00045354">
        <w:rPr>
          <w:b/>
        </w:rPr>
        <w:t xml:space="preserve">» </w:t>
      </w:r>
      <w:r>
        <w:rPr>
          <w:b/>
        </w:rPr>
        <w:t>01.2016</w:t>
      </w:r>
      <w:r w:rsidRPr="00045354">
        <w:t xml:space="preserve"> г. по а</w:t>
      </w:r>
      <w:bookmarkStart w:id="0" w:name="_GoBack"/>
      <w:bookmarkEnd w:id="0"/>
      <w:r w:rsidRPr="00045354">
        <w:t xml:space="preserve">дресу: </w:t>
      </w:r>
      <w:r>
        <w:t>Оренбургская область, Асекеевский район, с. Старомукменево, ул. Центральная д.64 (здание администрации)</w:t>
      </w:r>
    </w:p>
    <w:p w:rsidR="007D3222" w:rsidRPr="00045354" w:rsidRDefault="007D3222" w:rsidP="007D3222">
      <w:pPr>
        <w:tabs>
          <w:tab w:val="center" w:pos="4677"/>
          <w:tab w:val="right" w:pos="9355"/>
        </w:tabs>
        <w:ind w:left="180"/>
        <w:rPr>
          <w:sz w:val="24"/>
          <w:szCs w:val="24"/>
        </w:rPr>
      </w:pPr>
    </w:p>
    <w:p w:rsidR="007D3222" w:rsidRDefault="007D3222" w:rsidP="007D3222">
      <w:pPr>
        <w:pStyle w:val="2"/>
        <w:tabs>
          <w:tab w:val="left" w:pos="6804"/>
        </w:tabs>
        <w:spacing w:line="240" w:lineRule="auto"/>
      </w:pPr>
    </w:p>
    <w:p w:rsidR="007D3222" w:rsidRDefault="007D3222" w:rsidP="007D3222">
      <w:pPr>
        <w:pStyle w:val="2"/>
        <w:tabs>
          <w:tab w:val="left" w:pos="6804"/>
        </w:tabs>
        <w:spacing w:line="240" w:lineRule="auto"/>
        <w:ind w:left="0"/>
      </w:pPr>
    </w:p>
    <w:p w:rsidR="007D3222" w:rsidRPr="00312E2B" w:rsidRDefault="007D3222" w:rsidP="007D3222">
      <w:pPr>
        <w:pStyle w:val="2"/>
        <w:tabs>
          <w:tab w:val="left" w:pos="6804"/>
        </w:tabs>
        <w:spacing w:line="240" w:lineRule="auto"/>
        <w:ind w:left="0"/>
        <w:rPr>
          <w:sz w:val="24"/>
          <w:szCs w:val="24"/>
        </w:rPr>
      </w:pPr>
    </w:p>
    <w:p w:rsidR="00EB365D" w:rsidRDefault="00EB365D"/>
    <w:sectPr w:rsidR="00EB365D" w:rsidSect="0003409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7D3222"/>
    <w:rsid w:val="00112E17"/>
    <w:rsid w:val="00613A18"/>
    <w:rsid w:val="007D3222"/>
    <w:rsid w:val="00E74C69"/>
    <w:rsid w:val="00EB1E6C"/>
    <w:rsid w:val="00EB3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D322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D32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2015-11-25T09:14:00Z</dcterms:created>
  <dcterms:modified xsi:type="dcterms:W3CDTF">2015-11-25T09:14:00Z</dcterms:modified>
</cp:coreProperties>
</file>